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DB9" w:rsidRPr="0070319D" w:rsidRDefault="00E541B8">
      <w:pPr>
        <w:pStyle w:val="a4"/>
        <w:rPr>
          <w:b w:val="0"/>
          <w:spacing w:val="-4"/>
          <w:sz w:val="28"/>
          <w:szCs w:val="28"/>
        </w:rPr>
      </w:pPr>
      <w:bookmarkStart w:id="0" w:name="_GoBack"/>
      <w:bookmarkEnd w:id="0"/>
      <w:r w:rsidRPr="0070319D">
        <w:rPr>
          <w:b w:val="0"/>
          <w:sz w:val="28"/>
          <w:szCs w:val="28"/>
        </w:rPr>
        <w:t>Аннотация</w:t>
      </w:r>
      <w:r w:rsidRPr="0070319D">
        <w:rPr>
          <w:b w:val="0"/>
          <w:spacing w:val="-4"/>
          <w:sz w:val="28"/>
          <w:szCs w:val="28"/>
        </w:rPr>
        <w:t xml:space="preserve"> </w:t>
      </w:r>
    </w:p>
    <w:p w:rsidR="00A74EEE" w:rsidRPr="0070319D" w:rsidRDefault="00E541B8">
      <w:pPr>
        <w:pStyle w:val="a4"/>
        <w:rPr>
          <w:b w:val="0"/>
          <w:sz w:val="28"/>
          <w:szCs w:val="28"/>
        </w:rPr>
      </w:pPr>
      <w:r w:rsidRPr="0070319D">
        <w:rPr>
          <w:b w:val="0"/>
          <w:sz w:val="28"/>
          <w:szCs w:val="28"/>
        </w:rPr>
        <w:t>к</w:t>
      </w:r>
      <w:r w:rsidRPr="0070319D">
        <w:rPr>
          <w:b w:val="0"/>
          <w:spacing w:val="1"/>
          <w:sz w:val="28"/>
          <w:szCs w:val="28"/>
        </w:rPr>
        <w:t xml:space="preserve"> </w:t>
      </w:r>
      <w:r w:rsidRPr="0070319D">
        <w:rPr>
          <w:b w:val="0"/>
          <w:sz w:val="28"/>
          <w:szCs w:val="28"/>
        </w:rPr>
        <w:t>рабочей</w:t>
      </w:r>
      <w:r w:rsidRPr="0070319D">
        <w:rPr>
          <w:b w:val="0"/>
          <w:spacing w:val="-2"/>
          <w:sz w:val="28"/>
          <w:szCs w:val="28"/>
        </w:rPr>
        <w:t xml:space="preserve"> </w:t>
      </w:r>
      <w:r w:rsidRPr="0070319D">
        <w:rPr>
          <w:b w:val="0"/>
          <w:sz w:val="28"/>
          <w:szCs w:val="28"/>
        </w:rPr>
        <w:t>программе</w:t>
      </w:r>
      <w:r w:rsidRPr="0070319D">
        <w:rPr>
          <w:b w:val="0"/>
          <w:spacing w:val="-1"/>
          <w:sz w:val="28"/>
          <w:szCs w:val="28"/>
        </w:rPr>
        <w:t xml:space="preserve"> </w:t>
      </w:r>
      <w:r w:rsidR="00D07DB9" w:rsidRPr="0070319D">
        <w:rPr>
          <w:b w:val="0"/>
          <w:sz w:val="28"/>
          <w:szCs w:val="28"/>
        </w:rPr>
        <w:t>старшей</w:t>
      </w:r>
      <w:r w:rsidRPr="0070319D">
        <w:rPr>
          <w:b w:val="0"/>
          <w:spacing w:val="-4"/>
          <w:sz w:val="28"/>
          <w:szCs w:val="28"/>
        </w:rPr>
        <w:t xml:space="preserve"> </w:t>
      </w:r>
      <w:r w:rsidR="00D07DB9" w:rsidRPr="0070319D">
        <w:rPr>
          <w:b w:val="0"/>
          <w:sz w:val="28"/>
          <w:szCs w:val="28"/>
        </w:rPr>
        <w:t>группы</w:t>
      </w:r>
    </w:p>
    <w:p w:rsidR="00A74EEE" w:rsidRDefault="00A74EEE">
      <w:pPr>
        <w:pStyle w:val="a3"/>
        <w:spacing w:before="6"/>
        <w:ind w:left="0"/>
        <w:rPr>
          <w:b/>
          <w:sz w:val="23"/>
        </w:rPr>
      </w:pPr>
    </w:p>
    <w:p w:rsidR="00A74EEE" w:rsidRPr="00B95D3F" w:rsidRDefault="00E541B8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Рабочая программа педагогов старшей группы разработана в соответствии с Законом РФ «Об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в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РФ»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(от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29.12.2012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№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273-ФЗ),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Федеральным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государственным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стандартом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 образования, образовательной програ</w:t>
      </w:r>
      <w:r w:rsidR="00D07DB9" w:rsidRPr="00B95D3F">
        <w:rPr>
          <w:sz w:val="24"/>
          <w:szCs w:val="24"/>
        </w:rPr>
        <w:t>ммой дошкольного образования, МБ</w:t>
      </w:r>
      <w:r w:rsidRPr="00B95D3F">
        <w:rPr>
          <w:sz w:val="24"/>
          <w:szCs w:val="24"/>
        </w:rPr>
        <w:t>ДОУ «Детский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сад</w:t>
      </w:r>
      <w:r w:rsidRPr="00B95D3F">
        <w:rPr>
          <w:spacing w:val="-3"/>
          <w:sz w:val="24"/>
          <w:szCs w:val="24"/>
        </w:rPr>
        <w:t xml:space="preserve"> </w:t>
      </w:r>
      <w:r w:rsidR="00D07DB9" w:rsidRPr="00B95D3F">
        <w:rPr>
          <w:sz w:val="24"/>
          <w:szCs w:val="24"/>
        </w:rPr>
        <w:t>№150</w:t>
      </w:r>
      <w:r w:rsidRPr="00B95D3F">
        <w:rPr>
          <w:sz w:val="24"/>
          <w:szCs w:val="24"/>
        </w:rPr>
        <w:t>»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Ново-Савиновского</w:t>
      </w:r>
      <w:r w:rsidRPr="00B95D3F">
        <w:rPr>
          <w:spacing w:val="3"/>
          <w:sz w:val="24"/>
          <w:szCs w:val="24"/>
        </w:rPr>
        <w:t xml:space="preserve"> </w:t>
      </w:r>
      <w:r w:rsidRPr="00B95D3F">
        <w:rPr>
          <w:sz w:val="24"/>
          <w:szCs w:val="24"/>
        </w:rPr>
        <w:t>района</w:t>
      </w:r>
      <w:r w:rsidRPr="00B95D3F">
        <w:rPr>
          <w:spacing w:val="2"/>
          <w:sz w:val="24"/>
          <w:szCs w:val="24"/>
        </w:rPr>
        <w:t xml:space="preserve"> </w:t>
      </w:r>
      <w:proofErr w:type="spellStart"/>
      <w:r w:rsidRPr="00B95D3F">
        <w:rPr>
          <w:sz w:val="24"/>
          <w:szCs w:val="24"/>
        </w:rPr>
        <w:t>г.Казани</w:t>
      </w:r>
      <w:proofErr w:type="spellEnd"/>
      <w:r w:rsidRPr="00B95D3F">
        <w:rPr>
          <w:sz w:val="24"/>
          <w:szCs w:val="24"/>
        </w:rPr>
        <w:t>.</w:t>
      </w:r>
    </w:p>
    <w:p w:rsidR="00A74EEE" w:rsidRPr="00B95D3F" w:rsidRDefault="00E541B8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Рабочая программа является нормативно-управленческим документом группы, определяющим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комплекс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основных характеристик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образования:</w:t>
      </w:r>
    </w:p>
    <w:p w:rsidR="00A74EEE" w:rsidRPr="00B95D3F" w:rsidRDefault="00E541B8" w:rsidP="00B95D3F">
      <w:pPr>
        <w:pStyle w:val="a5"/>
        <w:numPr>
          <w:ilvl w:val="0"/>
          <w:numId w:val="2"/>
        </w:numPr>
        <w:tabs>
          <w:tab w:val="left" w:pos="245"/>
        </w:tabs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объем</w:t>
      </w:r>
    </w:p>
    <w:p w:rsidR="00A74EEE" w:rsidRPr="00B95D3F" w:rsidRDefault="00E541B8" w:rsidP="00B95D3F">
      <w:pPr>
        <w:pStyle w:val="a5"/>
        <w:numPr>
          <w:ilvl w:val="0"/>
          <w:numId w:val="2"/>
        </w:numPr>
        <w:tabs>
          <w:tab w:val="left" w:pos="245"/>
        </w:tabs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содержание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образования</w:t>
      </w:r>
    </w:p>
    <w:p w:rsidR="00A74EEE" w:rsidRPr="00B95D3F" w:rsidRDefault="00E541B8" w:rsidP="00B95D3F">
      <w:pPr>
        <w:pStyle w:val="a5"/>
        <w:numPr>
          <w:ilvl w:val="0"/>
          <w:numId w:val="2"/>
        </w:numPr>
        <w:tabs>
          <w:tab w:val="left" w:pos="245"/>
        </w:tabs>
        <w:spacing w:before="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планируемые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результаты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(целевые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ориентиры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образования)</w:t>
      </w:r>
    </w:p>
    <w:p w:rsidR="00A74EEE" w:rsidRPr="00B95D3F" w:rsidRDefault="00E541B8" w:rsidP="00B95D3F">
      <w:pPr>
        <w:pStyle w:val="a5"/>
        <w:numPr>
          <w:ilvl w:val="0"/>
          <w:numId w:val="2"/>
        </w:numPr>
        <w:tabs>
          <w:tab w:val="left" w:pos="245"/>
        </w:tabs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особенности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организации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образовательного</w:t>
      </w:r>
      <w:r w:rsidRPr="00B95D3F">
        <w:rPr>
          <w:spacing w:val="-13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процесса.</w:t>
      </w:r>
    </w:p>
    <w:p w:rsidR="00A74EEE" w:rsidRPr="00B95D3F" w:rsidRDefault="00A74EEE" w:rsidP="00B95D3F">
      <w:pPr>
        <w:pStyle w:val="a3"/>
        <w:spacing w:before="2" w:line="276" w:lineRule="auto"/>
        <w:ind w:left="0" w:right="73" w:firstLine="567"/>
        <w:jc w:val="both"/>
        <w:rPr>
          <w:sz w:val="24"/>
          <w:szCs w:val="24"/>
        </w:rPr>
      </w:pPr>
    </w:p>
    <w:p w:rsidR="00A74EEE" w:rsidRPr="00B95D3F" w:rsidRDefault="00E541B8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Программа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ориентирована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на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дошкольников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с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5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до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6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лет.</w:t>
      </w:r>
    </w:p>
    <w:p w:rsidR="00A74EEE" w:rsidRPr="00B95D3F" w:rsidRDefault="00E541B8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Пояснительная записка Рабочей программы старшей группы содержит цель, задачи, принципы и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подходы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к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образованию детей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возраста.</w:t>
      </w:r>
    </w:p>
    <w:p w:rsidR="00A74EEE" w:rsidRPr="00B95D3F" w:rsidRDefault="00E541B8" w:rsidP="00B95D3F">
      <w:pPr>
        <w:pStyle w:val="a3"/>
        <w:spacing w:before="1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Целью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Программы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является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проектирование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социальных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ситуаций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развития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ребенка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развивающей</w:t>
      </w:r>
      <w:r w:rsidRPr="00B95D3F">
        <w:rPr>
          <w:spacing w:val="-49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предметно-пространственной среды, обеспечивающих позитивную социализацию, мотивацию и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поддержку индивидуальности детей через общение, игру, познавательно-исследовательскую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деятельность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другие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формы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активности.</w:t>
      </w:r>
    </w:p>
    <w:p w:rsidR="00A74EEE" w:rsidRPr="00B95D3F" w:rsidRDefault="00E541B8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Программа, в соответствии с Федеральным законом «Об образовании в Российской Федерации»,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содействует взаимопониманию и сотрудничеству между людьми, учитывает разнообразие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мировоззренческих подходов, способствует реализации права детей дошкольного возраста на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свободный выбор мнений и убеждений, обеспечивает развитие способностей каждого ребенка,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формирование и развитие личности ребенка в соответствии с принятыми в семье и обществе духовно-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нравственными и социокультурными ценностями в целях интеллектуального, духовно-нравственного,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творческого и физического развития человека, удовлетворения его образовательных потребностей и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интересов.</w:t>
      </w:r>
    </w:p>
    <w:p w:rsidR="00A74EEE" w:rsidRPr="00B95D3F" w:rsidRDefault="00E541B8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Цели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Программы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достигаются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через решение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следующих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задач: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охрана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укрепление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физического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психического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здоровья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в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том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числе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их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эмоционального</w:t>
      </w:r>
      <w:r w:rsidRPr="00B95D3F">
        <w:rPr>
          <w:spacing w:val="-49"/>
          <w:sz w:val="24"/>
          <w:szCs w:val="24"/>
        </w:rPr>
        <w:t xml:space="preserve"> </w:t>
      </w:r>
      <w:r w:rsidRPr="00B95D3F">
        <w:rPr>
          <w:sz w:val="24"/>
          <w:szCs w:val="24"/>
        </w:rPr>
        <w:t>благополучия;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50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обеспечение равных возможностей для полноценного развития каждого ребенка в период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детства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независимо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от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места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проживания,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пола,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нации,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языка,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социального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статуса;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50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создание благоприятных условий развития детей в соответствии с их возрастными и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индивидуальными особенностями, развитие способностей и творческого потенциала каждого ребенка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как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субъекта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отношений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с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другими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детьми,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взрослыми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миром;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5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объединение обучения и воспитания в целостный образовательный процесс на основе духовно-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нравственных и социокультурных ценностей, принятых в обществе правил и норм поведения в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интересах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человека, семьи, общества;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49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формирование общей культуры личности детей, развитие их социальных, нравственных,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эстетических, интеллектуальных, физических качеств, инициативности, самостоятельности и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ответственности ребенка,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формирование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предпосылок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учебной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деятельности;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54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формирование социокультурной среды, соответствующей возрастным и индивидуальным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особенностям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детей;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49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обеспечение психолого-педагогической поддержки семьи и повышение компетентности родителей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(законных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представителей)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в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вопросах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развития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образования,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охраны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укрепления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lastRenderedPageBreak/>
        <w:t>здоровья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детей;</w:t>
      </w:r>
    </w:p>
    <w:p w:rsidR="00A74EEE" w:rsidRPr="00B95D3F" w:rsidRDefault="00E541B8" w:rsidP="00B95D3F">
      <w:pPr>
        <w:pStyle w:val="a5"/>
        <w:numPr>
          <w:ilvl w:val="0"/>
          <w:numId w:val="1"/>
        </w:numPr>
        <w:tabs>
          <w:tab w:val="left" w:pos="245"/>
        </w:tabs>
        <w:spacing w:before="51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обеспечение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преемственности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целей,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задач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содержания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общего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начального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общего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образования.</w:t>
      </w:r>
    </w:p>
    <w:p w:rsidR="00A74EEE" w:rsidRPr="00B95D3F" w:rsidRDefault="00E541B8" w:rsidP="00B95D3F">
      <w:pPr>
        <w:pStyle w:val="a5"/>
        <w:tabs>
          <w:tab w:val="left" w:pos="245"/>
        </w:tabs>
        <w:spacing w:before="1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Рабочая программа включает в себя возрастные и индивидуальные особенности контингента детей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старшей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группы,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демографические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особенности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группы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здоровья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данной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возрастной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группы.</w:t>
      </w:r>
    </w:p>
    <w:p w:rsidR="00A74EEE" w:rsidRPr="00B95D3F" w:rsidRDefault="00B95D3F" w:rsidP="00B95D3F">
      <w:pPr>
        <w:tabs>
          <w:tab w:val="left" w:pos="142"/>
        </w:tabs>
        <w:spacing w:before="50" w:line="276" w:lineRule="auto"/>
        <w:ind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п</w:t>
      </w:r>
      <w:r w:rsidR="00E541B8" w:rsidRPr="00B95D3F">
        <w:rPr>
          <w:sz w:val="24"/>
          <w:szCs w:val="24"/>
        </w:rPr>
        <w:t>ринципы</w:t>
      </w:r>
      <w:r w:rsidR="00E541B8" w:rsidRPr="00B95D3F">
        <w:rPr>
          <w:spacing w:val="-7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и</w:t>
      </w:r>
      <w:r w:rsidR="00E541B8" w:rsidRPr="00B95D3F">
        <w:rPr>
          <w:spacing w:val="-2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подходы</w:t>
      </w:r>
      <w:r w:rsidR="00E541B8" w:rsidRPr="00B95D3F">
        <w:rPr>
          <w:spacing w:val="-2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в</w:t>
      </w:r>
      <w:r w:rsidR="00E541B8" w:rsidRPr="00B95D3F">
        <w:rPr>
          <w:spacing w:val="-3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организации</w:t>
      </w:r>
      <w:r w:rsidR="00E541B8" w:rsidRPr="00B95D3F">
        <w:rPr>
          <w:spacing w:val="-2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образовательного</w:t>
      </w:r>
      <w:r w:rsidR="00E541B8" w:rsidRPr="00B95D3F">
        <w:rPr>
          <w:spacing w:val="-8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процесса</w:t>
      </w:r>
      <w:r w:rsidR="00E541B8" w:rsidRPr="00B95D3F">
        <w:rPr>
          <w:spacing w:val="-2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данной</w:t>
      </w:r>
      <w:r w:rsidR="00E541B8" w:rsidRPr="00B95D3F">
        <w:rPr>
          <w:spacing w:val="-2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возрастной</w:t>
      </w:r>
      <w:r w:rsidR="00E541B8" w:rsidRPr="00B95D3F">
        <w:rPr>
          <w:spacing w:val="-2"/>
          <w:sz w:val="24"/>
          <w:szCs w:val="24"/>
        </w:rPr>
        <w:t xml:space="preserve"> </w:t>
      </w:r>
      <w:r w:rsidR="00E541B8" w:rsidRPr="00B95D3F">
        <w:rPr>
          <w:sz w:val="24"/>
          <w:szCs w:val="24"/>
        </w:rPr>
        <w:t>группы</w:t>
      </w:r>
    </w:p>
    <w:p w:rsidR="00A74EEE" w:rsidRPr="00B95D3F" w:rsidRDefault="00E541B8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отражают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требования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ФГОС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ДО.</w:t>
      </w:r>
    </w:p>
    <w:p w:rsidR="00A74EEE" w:rsidRPr="00B95D3F" w:rsidRDefault="00E541B8" w:rsidP="00B95D3F">
      <w:pPr>
        <w:pStyle w:val="a5"/>
        <w:tabs>
          <w:tab w:val="left" w:pos="245"/>
        </w:tabs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Рабочая программа содержит в себе задачи по всем разделам программы и совместные виды</w:t>
      </w:r>
      <w:r w:rsidR="00B95D3F"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деятельности,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отражающие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обязательную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часть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примерной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образовательной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программы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</w:t>
      </w:r>
    </w:p>
    <w:p w:rsidR="00B95D3F" w:rsidRPr="00B95D3F" w:rsidRDefault="00B95D3F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образования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«От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рождения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до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школы»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(2019) под</w:t>
      </w:r>
      <w:r w:rsidRPr="00B95D3F">
        <w:rPr>
          <w:spacing w:val="-3"/>
          <w:sz w:val="24"/>
          <w:szCs w:val="24"/>
        </w:rPr>
        <w:t xml:space="preserve"> </w:t>
      </w:r>
      <w:proofErr w:type="gramStart"/>
      <w:r w:rsidRPr="00B95D3F">
        <w:rPr>
          <w:sz w:val="24"/>
          <w:szCs w:val="24"/>
        </w:rPr>
        <w:t>ред..</w:t>
      </w:r>
      <w:proofErr w:type="gramEnd"/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Н.Е.</w:t>
      </w:r>
      <w:r w:rsidRPr="00B95D3F">
        <w:rPr>
          <w:spacing w:val="-1"/>
          <w:sz w:val="24"/>
          <w:szCs w:val="24"/>
        </w:rPr>
        <w:t xml:space="preserve"> </w:t>
      </w:r>
      <w:proofErr w:type="spellStart"/>
      <w:r w:rsidRPr="00B95D3F">
        <w:rPr>
          <w:sz w:val="24"/>
          <w:szCs w:val="24"/>
        </w:rPr>
        <w:t>Вераксы</w:t>
      </w:r>
      <w:proofErr w:type="spellEnd"/>
      <w:r w:rsidRPr="00B95D3F">
        <w:rPr>
          <w:sz w:val="24"/>
          <w:szCs w:val="24"/>
        </w:rPr>
        <w:t>.</w:t>
      </w:r>
    </w:p>
    <w:p w:rsidR="00B95D3F" w:rsidRPr="00B95D3F" w:rsidRDefault="00B95D3F" w:rsidP="00B95D3F">
      <w:pPr>
        <w:pStyle w:val="a3"/>
        <w:spacing w:before="9" w:line="276" w:lineRule="auto"/>
        <w:ind w:left="0" w:right="73" w:firstLine="567"/>
        <w:jc w:val="both"/>
        <w:rPr>
          <w:sz w:val="24"/>
          <w:szCs w:val="24"/>
        </w:rPr>
      </w:pPr>
    </w:p>
    <w:p w:rsidR="00B95D3F" w:rsidRPr="00B95D3F" w:rsidRDefault="00B95D3F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Также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Рабочая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программа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включает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в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себя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задачи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вариативной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части,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которую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формируют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участники</w:t>
      </w:r>
      <w:r w:rsidRPr="00B95D3F">
        <w:rPr>
          <w:spacing w:val="-49"/>
          <w:sz w:val="24"/>
          <w:szCs w:val="24"/>
        </w:rPr>
        <w:t xml:space="preserve"> </w:t>
      </w:r>
      <w:r w:rsidRPr="00B95D3F">
        <w:rPr>
          <w:sz w:val="24"/>
          <w:szCs w:val="24"/>
        </w:rPr>
        <w:t xml:space="preserve">процесса, педагоги ДОУ, на основании парциальных программ, в </w:t>
      </w:r>
      <w:proofErr w:type="spellStart"/>
      <w:r w:rsidRPr="00B95D3F">
        <w:rPr>
          <w:sz w:val="24"/>
          <w:szCs w:val="24"/>
        </w:rPr>
        <w:t>т.ч</w:t>
      </w:r>
      <w:proofErr w:type="spellEnd"/>
      <w:r w:rsidRPr="00B95D3F">
        <w:rPr>
          <w:sz w:val="24"/>
          <w:szCs w:val="24"/>
        </w:rPr>
        <w:t>. Региональной программы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дошкольного образования «</w:t>
      </w:r>
      <w:proofErr w:type="spellStart"/>
      <w:r w:rsidRPr="00B95D3F">
        <w:rPr>
          <w:sz w:val="24"/>
          <w:szCs w:val="24"/>
        </w:rPr>
        <w:t>Сөенеч</w:t>
      </w:r>
      <w:proofErr w:type="spellEnd"/>
      <w:r w:rsidRPr="00B95D3F">
        <w:rPr>
          <w:sz w:val="24"/>
          <w:szCs w:val="24"/>
        </w:rPr>
        <w:t xml:space="preserve">» – «Радость познания» под ред. </w:t>
      </w:r>
      <w:proofErr w:type="spellStart"/>
      <w:r w:rsidRPr="00B95D3F">
        <w:rPr>
          <w:sz w:val="24"/>
          <w:szCs w:val="24"/>
        </w:rPr>
        <w:t>Шаеховой</w:t>
      </w:r>
      <w:proofErr w:type="spellEnd"/>
      <w:r w:rsidRPr="00B95D3F">
        <w:rPr>
          <w:sz w:val="24"/>
          <w:szCs w:val="24"/>
        </w:rPr>
        <w:t xml:space="preserve"> Р.К., 2016г., которая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направлена на всестороннее развитие и предусматривает обогащение детского развития посредством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приобщения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к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истокам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национальной культуры,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краеведения,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изучения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татарского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(русского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языка).</w:t>
      </w:r>
    </w:p>
    <w:p w:rsidR="00B95D3F" w:rsidRPr="00B95D3F" w:rsidRDefault="00B95D3F" w:rsidP="00B95D3F">
      <w:pPr>
        <w:pStyle w:val="a5"/>
        <w:tabs>
          <w:tab w:val="left" w:pos="245"/>
        </w:tabs>
        <w:spacing w:before="1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Целевые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ориентиры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образования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5-6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лет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соответствуют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требованиям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ФГОС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ДО.</w:t>
      </w:r>
    </w:p>
    <w:p w:rsidR="00B95D3F" w:rsidRPr="00B95D3F" w:rsidRDefault="00B95D3F" w:rsidP="00B95D3F">
      <w:pPr>
        <w:tabs>
          <w:tab w:val="left" w:pos="245"/>
        </w:tabs>
        <w:spacing w:before="51" w:line="276" w:lineRule="auto"/>
        <w:ind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Содержание психолого-педагогической работы ориентировано на разностороннее развитие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дошкольников с учетом их возрастных и индивидуальных особенностей детей старшей группы по</w:t>
      </w:r>
      <w:r w:rsidRPr="00B95D3F">
        <w:rPr>
          <w:spacing w:val="-51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основным направлениям развития и образования детей: социально- коммуникативное развитие,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познавательное развитие, речевое развитие, художественно- эстетическое развитие, физическое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развитие. Основывается на комплексно-тематическом принципе построения образовательного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процесса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интеграции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образовательных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областей.</w:t>
      </w:r>
    </w:p>
    <w:p w:rsidR="00B95D3F" w:rsidRPr="00B95D3F" w:rsidRDefault="00B95D3F" w:rsidP="00B95D3F">
      <w:pPr>
        <w:tabs>
          <w:tab w:val="left" w:pos="245"/>
        </w:tabs>
        <w:spacing w:before="54" w:line="276" w:lineRule="auto"/>
        <w:ind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              Перспективный план разработан с учетом образовательных задач, временного отрезка года, возраста</w:t>
      </w:r>
      <w:r w:rsidRPr="00B95D3F">
        <w:rPr>
          <w:spacing w:val="-51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детей,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текущих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событийных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праздников,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особенностей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образовательного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процесса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ДОУ.</w:t>
      </w:r>
    </w:p>
    <w:p w:rsidR="00B95D3F" w:rsidRPr="00B95D3F" w:rsidRDefault="00B95D3F" w:rsidP="00B95D3F">
      <w:pPr>
        <w:pStyle w:val="a3"/>
        <w:spacing w:before="7" w:line="276" w:lineRule="auto"/>
        <w:ind w:left="0" w:right="73" w:firstLine="567"/>
        <w:jc w:val="both"/>
        <w:rPr>
          <w:sz w:val="24"/>
          <w:szCs w:val="24"/>
        </w:rPr>
      </w:pPr>
    </w:p>
    <w:p w:rsidR="00B95D3F" w:rsidRPr="00B95D3F" w:rsidRDefault="00B95D3F" w:rsidP="00B95D3F">
      <w:pPr>
        <w:pStyle w:val="a3"/>
        <w:spacing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Обязательная часть Рабочей программы включает в себя задачи по всем разделам основной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образовательной программы «От рождения до школы» и виды совместной детской деятельности в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соответствии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с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особенностями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требованиями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программы.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Также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указывается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продолжительность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49"/>
          <w:sz w:val="24"/>
          <w:szCs w:val="24"/>
        </w:rPr>
        <w:t xml:space="preserve"> </w:t>
      </w:r>
      <w:r w:rsidRPr="00B95D3F">
        <w:rPr>
          <w:sz w:val="24"/>
          <w:szCs w:val="24"/>
        </w:rPr>
        <w:t>количество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занятий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по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обучению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татарскому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языку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с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детьми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старшей возрастной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группы.</w:t>
      </w:r>
    </w:p>
    <w:p w:rsidR="00B95D3F" w:rsidRPr="00B95D3F" w:rsidRDefault="00B95D3F" w:rsidP="00B95D3F">
      <w:pPr>
        <w:pStyle w:val="a5"/>
        <w:tabs>
          <w:tab w:val="left" w:pos="245"/>
        </w:tabs>
        <w:spacing w:before="4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Часть,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формируемая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ДОУ:</w:t>
      </w:r>
    </w:p>
    <w:p w:rsidR="00B95D3F" w:rsidRPr="00B95D3F" w:rsidRDefault="00B95D3F" w:rsidP="00B95D3F">
      <w:pPr>
        <w:tabs>
          <w:tab w:val="left" w:pos="245"/>
        </w:tabs>
        <w:spacing w:before="52" w:line="276" w:lineRule="auto"/>
        <w:ind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        Национально - культурные особенности содержат сведения о национальном составе группы и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перечень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мероприятий,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проектов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по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ознакомлению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детей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с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родным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городом,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краем,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республикой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49"/>
          <w:sz w:val="24"/>
          <w:szCs w:val="24"/>
        </w:rPr>
        <w:t xml:space="preserve"> </w:t>
      </w:r>
      <w:r w:rsidRPr="00B95D3F">
        <w:rPr>
          <w:sz w:val="24"/>
          <w:szCs w:val="24"/>
        </w:rPr>
        <w:t>традициями</w:t>
      </w:r>
      <w:r w:rsidRPr="00B95D3F">
        <w:rPr>
          <w:spacing w:val="-4"/>
          <w:sz w:val="24"/>
          <w:szCs w:val="24"/>
        </w:rPr>
        <w:t xml:space="preserve"> </w:t>
      </w:r>
      <w:proofErr w:type="gramStart"/>
      <w:r w:rsidRPr="00B95D3F">
        <w:rPr>
          <w:sz w:val="24"/>
          <w:szCs w:val="24"/>
        </w:rPr>
        <w:t>национальностей</w:t>
      </w:r>
      <w:proofErr w:type="gramEnd"/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живущих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в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регионе.</w:t>
      </w:r>
    </w:p>
    <w:p w:rsidR="00B95D3F" w:rsidRPr="00B95D3F" w:rsidRDefault="00B95D3F" w:rsidP="00B95D3F">
      <w:pPr>
        <w:pStyle w:val="a5"/>
        <w:tabs>
          <w:tab w:val="left" w:pos="245"/>
        </w:tabs>
        <w:spacing w:before="49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Сетка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непосредственно-образовательной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деятельности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составлена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с</w:t>
      </w:r>
      <w:r w:rsidRPr="00B95D3F">
        <w:rPr>
          <w:spacing w:val="-9"/>
          <w:sz w:val="24"/>
          <w:szCs w:val="24"/>
        </w:rPr>
        <w:t xml:space="preserve"> </w:t>
      </w:r>
      <w:r w:rsidRPr="00B95D3F">
        <w:rPr>
          <w:sz w:val="24"/>
          <w:szCs w:val="24"/>
        </w:rPr>
        <w:t>учетом:</w:t>
      </w:r>
    </w:p>
    <w:p w:rsidR="00B95D3F" w:rsidRPr="00B95D3F" w:rsidRDefault="00B95D3F" w:rsidP="00B95D3F">
      <w:pPr>
        <w:pStyle w:val="a5"/>
        <w:numPr>
          <w:ilvl w:val="0"/>
          <w:numId w:val="2"/>
        </w:numPr>
        <w:tabs>
          <w:tab w:val="left" w:pos="245"/>
        </w:tabs>
        <w:spacing w:before="5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СП 2.4.3648-20 Санитарно- эпидемиологические требования к организациям воспитания и обучения, отдыха и оздоровления детей и молодежи»)</w:t>
      </w:r>
    </w:p>
    <w:p w:rsidR="00B95D3F" w:rsidRPr="00B95D3F" w:rsidRDefault="00B95D3F" w:rsidP="00B95D3F">
      <w:pPr>
        <w:pStyle w:val="a5"/>
        <w:numPr>
          <w:ilvl w:val="0"/>
          <w:numId w:val="2"/>
        </w:numPr>
        <w:tabs>
          <w:tab w:val="left" w:pos="245"/>
        </w:tabs>
        <w:spacing w:before="5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СанПиН 2.3/2.4.3590-20 «Санитарно- эпидемиологические требования к устройств, содержанию и организации работы образовательных организаций и других </w:t>
      </w:r>
      <w:proofErr w:type="gramStart"/>
      <w:r w:rsidRPr="00B95D3F">
        <w:rPr>
          <w:sz w:val="24"/>
          <w:szCs w:val="24"/>
        </w:rPr>
        <w:t>объектов  социальной</w:t>
      </w:r>
      <w:proofErr w:type="gramEnd"/>
      <w:r w:rsidRPr="00B95D3F">
        <w:rPr>
          <w:sz w:val="24"/>
          <w:szCs w:val="24"/>
        </w:rPr>
        <w:t xml:space="preserve"> инфраструктуры для детей и молодежи в условиях распространения новой </w:t>
      </w:r>
      <w:proofErr w:type="spellStart"/>
      <w:r w:rsidRPr="00B95D3F">
        <w:rPr>
          <w:sz w:val="24"/>
          <w:szCs w:val="24"/>
        </w:rPr>
        <w:t>короновирусной</w:t>
      </w:r>
      <w:proofErr w:type="spellEnd"/>
      <w:r w:rsidRPr="00B95D3F">
        <w:rPr>
          <w:sz w:val="24"/>
          <w:szCs w:val="24"/>
        </w:rPr>
        <w:t xml:space="preserve"> инфекции» </w:t>
      </w:r>
    </w:p>
    <w:p w:rsidR="00B95D3F" w:rsidRPr="00B95D3F" w:rsidRDefault="00B95D3F" w:rsidP="00B95D3F">
      <w:pPr>
        <w:pStyle w:val="a5"/>
        <w:numPr>
          <w:ilvl w:val="0"/>
          <w:numId w:val="2"/>
        </w:numPr>
        <w:tabs>
          <w:tab w:val="left" w:pos="245"/>
        </w:tabs>
        <w:spacing w:before="5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СанПиН 1.2.3685-21 «Гигиенические нормативы и требования к обеспечению </w:t>
      </w:r>
      <w:r w:rsidRPr="00B95D3F">
        <w:rPr>
          <w:sz w:val="24"/>
          <w:szCs w:val="24"/>
        </w:rPr>
        <w:lastRenderedPageBreak/>
        <w:t xml:space="preserve">безопасности и (или) безвредности для человека факторов среды обитания» </w:t>
      </w:r>
    </w:p>
    <w:p w:rsidR="00B95D3F" w:rsidRPr="00B95D3F" w:rsidRDefault="00B95D3F" w:rsidP="00B95D3F">
      <w:pPr>
        <w:pStyle w:val="a5"/>
        <w:numPr>
          <w:ilvl w:val="0"/>
          <w:numId w:val="2"/>
        </w:numPr>
        <w:tabs>
          <w:tab w:val="left" w:pos="245"/>
        </w:tabs>
        <w:spacing w:before="5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СанПиН 3.3686-21 «Санитарно-эпидемиологические требования по профилактике инфекционных болезней» </w:t>
      </w:r>
    </w:p>
    <w:p w:rsidR="00B95D3F" w:rsidRPr="00B95D3F" w:rsidRDefault="00B95D3F" w:rsidP="00B95D3F">
      <w:pPr>
        <w:pStyle w:val="a5"/>
        <w:tabs>
          <w:tab w:val="left" w:pos="245"/>
        </w:tabs>
        <w:spacing w:before="5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pacing w:val="-2"/>
          <w:sz w:val="24"/>
          <w:szCs w:val="24"/>
        </w:rPr>
        <w:t xml:space="preserve">- </w:t>
      </w:r>
      <w:r w:rsidRPr="00B95D3F">
        <w:rPr>
          <w:sz w:val="24"/>
          <w:szCs w:val="24"/>
        </w:rPr>
        <w:t>с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учетом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особенностей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основной</w:t>
      </w:r>
      <w:r w:rsidRPr="00B95D3F">
        <w:rPr>
          <w:spacing w:val="2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образовательной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программы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«От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рождения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до</w:t>
      </w:r>
      <w:r w:rsidRPr="00B95D3F">
        <w:rPr>
          <w:spacing w:val="-9"/>
          <w:sz w:val="24"/>
          <w:szCs w:val="24"/>
        </w:rPr>
        <w:t xml:space="preserve"> </w:t>
      </w:r>
      <w:r w:rsidRPr="00B95D3F">
        <w:rPr>
          <w:sz w:val="24"/>
          <w:szCs w:val="24"/>
        </w:rPr>
        <w:t>школы»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(2019)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под</w:t>
      </w:r>
      <w:r w:rsidRPr="00B95D3F">
        <w:rPr>
          <w:spacing w:val="-49"/>
          <w:sz w:val="24"/>
          <w:szCs w:val="24"/>
        </w:rPr>
        <w:t xml:space="preserve"> </w:t>
      </w:r>
      <w:r w:rsidRPr="00B95D3F">
        <w:rPr>
          <w:sz w:val="24"/>
          <w:szCs w:val="24"/>
        </w:rPr>
        <w:t>ред.</w:t>
      </w:r>
      <w:r w:rsidRPr="00B95D3F">
        <w:rPr>
          <w:spacing w:val="-1"/>
          <w:sz w:val="24"/>
          <w:szCs w:val="24"/>
        </w:rPr>
        <w:t xml:space="preserve"> </w:t>
      </w:r>
      <w:proofErr w:type="spellStart"/>
      <w:r w:rsidRPr="00B95D3F">
        <w:rPr>
          <w:sz w:val="24"/>
          <w:szCs w:val="24"/>
        </w:rPr>
        <w:t>Н.Е.Вераксы</w:t>
      </w:r>
      <w:proofErr w:type="spellEnd"/>
    </w:p>
    <w:p w:rsidR="00B95D3F" w:rsidRPr="00B95D3F" w:rsidRDefault="00B95D3F" w:rsidP="00B95D3F">
      <w:pPr>
        <w:tabs>
          <w:tab w:val="left" w:pos="245"/>
        </w:tabs>
        <w:spacing w:line="276" w:lineRule="auto"/>
        <w:ind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          - с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учетом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материально-технических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условий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ДОУ,</w:t>
      </w:r>
    </w:p>
    <w:p w:rsidR="00B95D3F" w:rsidRPr="00B95D3F" w:rsidRDefault="00B95D3F" w:rsidP="00B95D3F">
      <w:pPr>
        <w:pStyle w:val="a5"/>
        <w:tabs>
          <w:tab w:val="left" w:pos="245"/>
        </w:tabs>
        <w:spacing w:before="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с</w:t>
      </w:r>
      <w:r w:rsidRPr="00B95D3F">
        <w:rPr>
          <w:spacing w:val="-5"/>
          <w:sz w:val="24"/>
          <w:szCs w:val="24"/>
        </w:rPr>
        <w:t xml:space="preserve"> </w:t>
      </w:r>
      <w:r w:rsidRPr="00B95D3F">
        <w:rPr>
          <w:sz w:val="24"/>
          <w:szCs w:val="24"/>
        </w:rPr>
        <w:t>учетом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особенностей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образовательного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процесса в ДОУ</w:t>
      </w:r>
    </w:p>
    <w:p w:rsidR="00B95D3F" w:rsidRPr="00B95D3F" w:rsidRDefault="00B95D3F" w:rsidP="00B95D3F">
      <w:pPr>
        <w:pStyle w:val="a5"/>
        <w:tabs>
          <w:tab w:val="left" w:pos="245"/>
        </w:tabs>
        <w:spacing w:before="32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Режимы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дня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согласованы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со</w:t>
      </w:r>
      <w:r w:rsidRPr="00B95D3F">
        <w:rPr>
          <w:spacing w:val="-8"/>
          <w:sz w:val="24"/>
          <w:szCs w:val="24"/>
        </w:rPr>
        <w:t xml:space="preserve"> </w:t>
      </w:r>
      <w:r w:rsidRPr="00B95D3F">
        <w:rPr>
          <w:sz w:val="24"/>
          <w:szCs w:val="24"/>
        </w:rPr>
        <w:t>старшей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медсестрой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и</w:t>
      </w:r>
      <w:r w:rsidRPr="00B95D3F">
        <w:rPr>
          <w:spacing w:val="-2"/>
          <w:sz w:val="24"/>
          <w:szCs w:val="24"/>
        </w:rPr>
        <w:t xml:space="preserve"> </w:t>
      </w:r>
      <w:r w:rsidRPr="00B95D3F">
        <w:rPr>
          <w:sz w:val="24"/>
          <w:szCs w:val="24"/>
        </w:rPr>
        <w:t>утверждены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заведующим</w:t>
      </w:r>
      <w:r w:rsidRPr="00B95D3F">
        <w:rPr>
          <w:spacing w:val="-4"/>
          <w:sz w:val="24"/>
          <w:szCs w:val="24"/>
        </w:rPr>
        <w:t xml:space="preserve"> </w:t>
      </w:r>
      <w:r w:rsidRPr="00B95D3F">
        <w:rPr>
          <w:sz w:val="24"/>
          <w:szCs w:val="24"/>
        </w:rPr>
        <w:t>ДОУ.</w:t>
      </w:r>
    </w:p>
    <w:p w:rsidR="00B95D3F" w:rsidRPr="00B95D3F" w:rsidRDefault="00B95D3F" w:rsidP="00B95D3F">
      <w:pPr>
        <w:pStyle w:val="a3"/>
        <w:spacing w:before="33" w:line="276" w:lineRule="auto"/>
        <w:ind w:left="0"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>Режимы дня разработаны в соответствии с возрастными особенностями детей средней группы,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климатическими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условиями:</w:t>
      </w:r>
      <w:r w:rsidRPr="00B95D3F">
        <w:rPr>
          <w:spacing w:val="-6"/>
          <w:sz w:val="24"/>
          <w:szCs w:val="24"/>
        </w:rPr>
        <w:t xml:space="preserve"> </w:t>
      </w:r>
      <w:r w:rsidRPr="00B95D3F">
        <w:rPr>
          <w:sz w:val="24"/>
          <w:szCs w:val="24"/>
        </w:rPr>
        <w:t>на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холодный, теплый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период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года.</w:t>
      </w:r>
    </w:p>
    <w:p w:rsidR="00B95D3F" w:rsidRPr="00B95D3F" w:rsidRDefault="00B95D3F" w:rsidP="00B95D3F">
      <w:pPr>
        <w:tabs>
          <w:tab w:val="left" w:pos="0"/>
        </w:tabs>
        <w:spacing w:before="30" w:line="276" w:lineRule="auto"/>
        <w:ind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   Педагогическая диагностика проводится в форме ежедневных наблюдений по образовательной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программе дошкольного образования «От рождения до школы» (2019), проводится без прекращения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образовательного процесса. на основе наблюдений составляется индивидуальный учебный план на</w:t>
      </w:r>
      <w:r w:rsidRPr="00B95D3F">
        <w:rPr>
          <w:spacing w:val="1"/>
          <w:sz w:val="24"/>
          <w:szCs w:val="24"/>
        </w:rPr>
        <w:t xml:space="preserve"> </w:t>
      </w:r>
      <w:r w:rsidRPr="00B95D3F">
        <w:rPr>
          <w:sz w:val="24"/>
          <w:szCs w:val="24"/>
        </w:rPr>
        <w:t>каждого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ребенка.</w:t>
      </w:r>
    </w:p>
    <w:p w:rsidR="00B95D3F" w:rsidRPr="00B95D3F" w:rsidRDefault="00B95D3F" w:rsidP="00B95D3F">
      <w:pPr>
        <w:tabs>
          <w:tab w:val="left" w:pos="0"/>
        </w:tabs>
        <w:spacing w:before="33" w:line="276" w:lineRule="auto"/>
        <w:ind w:right="73" w:firstLine="567"/>
        <w:jc w:val="both"/>
        <w:rPr>
          <w:sz w:val="24"/>
          <w:szCs w:val="24"/>
        </w:rPr>
      </w:pPr>
      <w:r w:rsidRPr="00B95D3F">
        <w:rPr>
          <w:sz w:val="24"/>
          <w:szCs w:val="24"/>
        </w:rPr>
        <w:t xml:space="preserve"> Перечень методических пособий включает в себя все методические пособия, которые рекомендует</w:t>
      </w:r>
      <w:r w:rsidRPr="00B95D3F">
        <w:rPr>
          <w:spacing w:val="-50"/>
          <w:sz w:val="24"/>
          <w:szCs w:val="24"/>
        </w:rPr>
        <w:t xml:space="preserve"> </w:t>
      </w:r>
      <w:r w:rsidRPr="00B95D3F">
        <w:rPr>
          <w:sz w:val="24"/>
          <w:szCs w:val="24"/>
        </w:rPr>
        <w:t>авторы</w:t>
      </w:r>
      <w:r w:rsidRPr="00B95D3F">
        <w:rPr>
          <w:spacing w:val="-1"/>
          <w:sz w:val="24"/>
          <w:szCs w:val="24"/>
        </w:rPr>
        <w:t xml:space="preserve"> </w:t>
      </w:r>
      <w:r w:rsidRPr="00B95D3F">
        <w:rPr>
          <w:sz w:val="24"/>
          <w:szCs w:val="24"/>
        </w:rPr>
        <w:t>программы дошкольного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образования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«От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рождения</w:t>
      </w:r>
      <w:r w:rsidRPr="00B95D3F">
        <w:rPr>
          <w:spacing w:val="-3"/>
          <w:sz w:val="24"/>
          <w:szCs w:val="24"/>
        </w:rPr>
        <w:t xml:space="preserve"> </w:t>
      </w:r>
      <w:r w:rsidRPr="00B95D3F">
        <w:rPr>
          <w:sz w:val="24"/>
          <w:szCs w:val="24"/>
        </w:rPr>
        <w:t>до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школы»</w:t>
      </w:r>
      <w:r w:rsidRPr="00B95D3F">
        <w:rPr>
          <w:spacing w:val="-7"/>
          <w:sz w:val="24"/>
          <w:szCs w:val="24"/>
        </w:rPr>
        <w:t xml:space="preserve"> </w:t>
      </w:r>
      <w:r w:rsidRPr="00B95D3F">
        <w:rPr>
          <w:sz w:val="24"/>
          <w:szCs w:val="24"/>
        </w:rPr>
        <w:t>под ред.</w:t>
      </w:r>
      <w:r w:rsidRPr="00B95D3F">
        <w:rPr>
          <w:spacing w:val="-2"/>
          <w:sz w:val="24"/>
          <w:szCs w:val="24"/>
        </w:rPr>
        <w:t xml:space="preserve"> </w:t>
      </w:r>
      <w:proofErr w:type="spellStart"/>
      <w:r w:rsidRPr="00B95D3F">
        <w:rPr>
          <w:sz w:val="24"/>
          <w:szCs w:val="24"/>
        </w:rPr>
        <w:t>Н.Е.Вераксы</w:t>
      </w:r>
      <w:proofErr w:type="spellEnd"/>
      <w:r w:rsidRPr="00B95D3F">
        <w:rPr>
          <w:sz w:val="24"/>
          <w:szCs w:val="24"/>
        </w:rPr>
        <w:t xml:space="preserve"> (2019)</w:t>
      </w:r>
    </w:p>
    <w:p w:rsidR="00B95D3F" w:rsidRDefault="00B95D3F" w:rsidP="00B95D3F">
      <w:pPr>
        <w:spacing w:line="276" w:lineRule="auto"/>
        <w:ind w:left="119" w:right="73" w:firstLine="448"/>
        <w:jc w:val="both"/>
        <w:rPr>
          <w:sz w:val="21"/>
        </w:rPr>
        <w:sectPr w:rsidR="00B95D3F" w:rsidSect="00B95D3F">
          <w:type w:val="continuous"/>
          <w:pgSz w:w="11910" w:h="16840"/>
          <w:pgMar w:top="1040" w:right="780" w:bottom="280" w:left="1134" w:header="720" w:footer="720" w:gutter="0"/>
          <w:cols w:space="720"/>
        </w:sectPr>
      </w:pPr>
    </w:p>
    <w:p w:rsidR="00A74EEE" w:rsidRDefault="00A74EEE" w:rsidP="00B95D3F">
      <w:pPr>
        <w:pStyle w:val="a3"/>
        <w:spacing w:before="70" w:line="276" w:lineRule="auto"/>
        <w:ind w:right="73" w:firstLine="448"/>
        <w:jc w:val="both"/>
      </w:pPr>
    </w:p>
    <w:sectPr w:rsidR="00A74EEE" w:rsidSect="00B95D3F">
      <w:pgSz w:w="11910" w:h="16840"/>
      <w:pgMar w:top="1280" w:right="7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A47DC"/>
    <w:multiLevelType w:val="hybridMultilevel"/>
    <w:tmpl w:val="0578373C"/>
    <w:lvl w:ilvl="0" w:tplc="65ACEBE2">
      <w:numFmt w:val="bullet"/>
      <w:lvlText w:val="•"/>
      <w:lvlJc w:val="left"/>
      <w:pPr>
        <w:ind w:left="119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7622168">
      <w:numFmt w:val="bullet"/>
      <w:lvlText w:val="•"/>
      <w:lvlJc w:val="left"/>
      <w:pPr>
        <w:ind w:left="1062" w:hanging="125"/>
      </w:pPr>
      <w:rPr>
        <w:rFonts w:hint="default"/>
        <w:lang w:val="ru-RU" w:eastAsia="en-US" w:bidi="ar-SA"/>
      </w:rPr>
    </w:lvl>
    <w:lvl w:ilvl="2" w:tplc="0A54AF5E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3" w:tplc="184A10EA">
      <w:numFmt w:val="bullet"/>
      <w:lvlText w:val="•"/>
      <w:lvlJc w:val="left"/>
      <w:pPr>
        <w:ind w:left="2947" w:hanging="125"/>
      </w:pPr>
      <w:rPr>
        <w:rFonts w:hint="default"/>
        <w:lang w:val="ru-RU" w:eastAsia="en-US" w:bidi="ar-SA"/>
      </w:rPr>
    </w:lvl>
    <w:lvl w:ilvl="4" w:tplc="58844FEE">
      <w:numFmt w:val="bullet"/>
      <w:lvlText w:val="•"/>
      <w:lvlJc w:val="left"/>
      <w:pPr>
        <w:ind w:left="3889" w:hanging="125"/>
      </w:pPr>
      <w:rPr>
        <w:rFonts w:hint="default"/>
        <w:lang w:val="ru-RU" w:eastAsia="en-US" w:bidi="ar-SA"/>
      </w:rPr>
    </w:lvl>
    <w:lvl w:ilvl="5" w:tplc="F7EA9258">
      <w:numFmt w:val="bullet"/>
      <w:lvlText w:val="•"/>
      <w:lvlJc w:val="left"/>
      <w:pPr>
        <w:ind w:left="4832" w:hanging="125"/>
      </w:pPr>
      <w:rPr>
        <w:rFonts w:hint="default"/>
        <w:lang w:val="ru-RU" w:eastAsia="en-US" w:bidi="ar-SA"/>
      </w:rPr>
    </w:lvl>
    <w:lvl w:ilvl="6" w:tplc="DFF2C1C4">
      <w:numFmt w:val="bullet"/>
      <w:lvlText w:val="•"/>
      <w:lvlJc w:val="left"/>
      <w:pPr>
        <w:ind w:left="5774" w:hanging="125"/>
      </w:pPr>
      <w:rPr>
        <w:rFonts w:hint="default"/>
        <w:lang w:val="ru-RU" w:eastAsia="en-US" w:bidi="ar-SA"/>
      </w:rPr>
    </w:lvl>
    <w:lvl w:ilvl="7" w:tplc="F0B26552">
      <w:numFmt w:val="bullet"/>
      <w:lvlText w:val="•"/>
      <w:lvlJc w:val="left"/>
      <w:pPr>
        <w:ind w:left="6716" w:hanging="125"/>
      </w:pPr>
      <w:rPr>
        <w:rFonts w:hint="default"/>
        <w:lang w:val="ru-RU" w:eastAsia="en-US" w:bidi="ar-SA"/>
      </w:rPr>
    </w:lvl>
    <w:lvl w:ilvl="8" w:tplc="53F655DA">
      <w:numFmt w:val="bullet"/>
      <w:lvlText w:val="•"/>
      <w:lvlJc w:val="left"/>
      <w:pPr>
        <w:ind w:left="7659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4C42415A"/>
    <w:multiLevelType w:val="hybridMultilevel"/>
    <w:tmpl w:val="CAC8EB98"/>
    <w:lvl w:ilvl="0" w:tplc="EC227C00">
      <w:numFmt w:val="bullet"/>
      <w:lvlText w:val="-"/>
      <w:lvlJc w:val="left"/>
      <w:pPr>
        <w:ind w:left="119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06046B8">
      <w:numFmt w:val="bullet"/>
      <w:lvlText w:val="•"/>
      <w:lvlJc w:val="left"/>
      <w:pPr>
        <w:ind w:left="1062" w:hanging="125"/>
      </w:pPr>
      <w:rPr>
        <w:rFonts w:hint="default"/>
        <w:lang w:val="ru-RU" w:eastAsia="en-US" w:bidi="ar-SA"/>
      </w:rPr>
    </w:lvl>
    <w:lvl w:ilvl="2" w:tplc="9118C918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3" w:tplc="1626F368">
      <w:numFmt w:val="bullet"/>
      <w:lvlText w:val="•"/>
      <w:lvlJc w:val="left"/>
      <w:pPr>
        <w:ind w:left="2947" w:hanging="125"/>
      </w:pPr>
      <w:rPr>
        <w:rFonts w:hint="default"/>
        <w:lang w:val="ru-RU" w:eastAsia="en-US" w:bidi="ar-SA"/>
      </w:rPr>
    </w:lvl>
    <w:lvl w:ilvl="4" w:tplc="8E4EC4A8">
      <w:numFmt w:val="bullet"/>
      <w:lvlText w:val="•"/>
      <w:lvlJc w:val="left"/>
      <w:pPr>
        <w:ind w:left="3889" w:hanging="125"/>
      </w:pPr>
      <w:rPr>
        <w:rFonts w:hint="default"/>
        <w:lang w:val="ru-RU" w:eastAsia="en-US" w:bidi="ar-SA"/>
      </w:rPr>
    </w:lvl>
    <w:lvl w:ilvl="5" w:tplc="077C6828">
      <w:numFmt w:val="bullet"/>
      <w:lvlText w:val="•"/>
      <w:lvlJc w:val="left"/>
      <w:pPr>
        <w:ind w:left="4832" w:hanging="125"/>
      </w:pPr>
      <w:rPr>
        <w:rFonts w:hint="default"/>
        <w:lang w:val="ru-RU" w:eastAsia="en-US" w:bidi="ar-SA"/>
      </w:rPr>
    </w:lvl>
    <w:lvl w:ilvl="6" w:tplc="26607A82">
      <w:numFmt w:val="bullet"/>
      <w:lvlText w:val="•"/>
      <w:lvlJc w:val="left"/>
      <w:pPr>
        <w:ind w:left="5774" w:hanging="125"/>
      </w:pPr>
      <w:rPr>
        <w:rFonts w:hint="default"/>
        <w:lang w:val="ru-RU" w:eastAsia="en-US" w:bidi="ar-SA"/>
      </w:rPr>
    </w:lvl>
    <w:lvl w:ilvl="7" w:tplc="411E9D86">
      <w:numFmt w:val="bullet"/>
      <w:lvlText w:val="•"/>
      <w:lvlJc w:val="left"/>
      <w:pPr>
        <w:ind w:left="6716" w:hanging="125"/>
      </w:pPr>
      <w:rPr>
        <w:rFonts w:hint="default"/>
        <w:lang w:val="ru-RU" w:eastAsia="en-US" w:bidi="ar-SA"/>
      </w:rPr>
    </w:lvl>
    <w:lvl w:ilvl="8" w:tplc="BE8EF7D6">
      <w:numFmt w:val="bullet"/>
      <w:lvlText w:val="•"/>
      <w:lvlJc w:val="left"/>
      <w:pPr>
        <w:ind w:left="7659" w:hanging="1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EE"/>
    <w:rsid w:val="0070319D"/>
    <w:rsid w:val="00A74EEE"/>
    <w:rsid w:val="00B95D3F"/>
    <w:rsid w:val="00D07DB9"/>
    <w:rsid w:val="00E5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80C90-78E9-4FB0-A056-BA3252FD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71"/>
      <w:ind w:left="2112" w:right="20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5</cp:revision>
  <dcterms:created xsi:type="dcterms:W3CDTF">2022-10-09T19:36:00Z</dcterms:created>
  <dcterms:modified xsi:type="dcterms:W3CDTF">2022-10-28T09:57:00Z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